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3FC46" w14:textId="77777777" w:rsidR="00BA437A" w:rsidRDefault="00BA437A" w:rsidP="00BA437A">
      <w:pPr>
        <w:shd w:val="clear" w:color="auto" w:fill="FFFFFF"/>
        <w:jc w:val="both"/>
        <w:rPr>
          <w:color w:val="222222"/>
          <w:lang w:eastAsia="lt-LT"/>
          <w14:ligatures w14:val="none"/>
        </w:rPr>
      </w:pPr>
      <w:r>
        <w:rPr>
          <w:b/>
          <w:bCs/>
          <w:color w:val="222222"/>
        </w:rPr>
        <w:t xml:space="preserve">TEMA: Kaip mažinti darbuotojų kaitą ir užtikrinti jų įsitraukimą atrankos/adaptacijos procesų dėka, HR </w:t>
      </w:r>
      <w:proofErr w:type="spellStart"/>
      <w:r>
        <w:rPr>
          <w:b/>
          <w:bCs/>
          <w:color w:val="222222"/>
        </w:rPr>
        <w:t>Hint</w:t>
      </w:r>
      <w:proofErr w:type="spellEnd"/>
      <w:r>
        <w:rPr>
          <w:b/>
          <w:bCs/>
          <w:color w:val="222222"/>
        </w:rPr>
        <w:t xml:space="preserve"> Online personalo projektų vadovė ir HR klubas programos kūrėja Rasa Kaminskienė</w:t>
      </w:r>
      <w:r>
        <w:rPr>
          <w:color w:val="222222"/>
        </w:rPr>
        <w:t>.</w:t>
      </w:r>
    </w:p>
    <w:p w14:paraId="2481D0B0" w14:textId="77777777" w:rsidR="00BA437A" w:rsidRDefault="00BA437A" w:rsidP="00BA437A">
      <w:pPr>
        <w:shd w:val="clear" w:color="auto" w:fill="FFFFFF"/>
        <w:jc w:val="both"/>
        <w:rPr>
          <w:color w:val="FF0000"/>
        </w:rPr>
      </w:pPr>
      <w:r>
        <w:rPr>
          <w:color w:val="2B2B2B"/>
        </w:rPr>
        <w:t>Nuolatinis darbuotojų keitimasis yra brangus organizacijai. Susitikime pakalbėsime apie darbuotojų kelionės pradžią ir konkrečius veiksmus darbuotojų atrankos ir įvedimo procesuose, kuriais organizacijos gali ne tik sumažinti darbuotojų kaitą, bet ir paskatinti ilgalaikį pasitenkinimą darbu, padidinti produktyvumą, nes darbuotojai jausis vertinami, motyvuoti ir įtraukti. Sužinosite efektyvios atrankos ir sėkmingos adaptacijos principus, kurie užtikrins sėkmingą pradžią ir skatins ilgalaikį darbuotojų įsipareigojimą.</w:t>
      </w:r>
    </w:p>
    <w:p w14:paraId="232FBFD0" w14:textId="77777777" w:rsidR="00BA437A" w:rsidRDefault="00BA437A" w:rsidP="00BA437A">
      <w:pPr>
        <w:shd w:val="clear" w:color="auto" w:fill="FFFFFF"/>
        <w:jc w:val="both"/>
        <w:rPr>
          <w:color w:val="FF0000"/>
        </w:rPr>
      </w:pPr>
    </w:p>
    <w:p w14:paraId="79DE5A29" w14:textId="77777777" w:rsidR="00BA437A" w:rsidRDefault="00BA437A" w:rsidP="00BA437A">
      <w:pPr>
        <w:shd w:val="clear" w:color="auto" w:fill="FFFFFF"/>
        <w:jc w:val="both"/>
        <w:rPr>
          <w:color w:val="2B2B2B"/>
        </w:rPr>
      </w:pPr>
      <w:r>
        <w:rPr>
          <w:b/>
          <w:bCs/>
          <w:color w:val="2B2B2B"/>
        </w:rPr>
        <w:t xml:space="preserve">APIE LEKTORIŲ: </w:t>
      </w:r>
      <w:r>
        <w:rPr>
          <w:color w:val="2B2B2B"/>
        </w:rPr>
        <w:t xml:space="preserve">Darbas žmonėms ir su žmonėmis yra Rasos aistra. Per daugiau nei 14 metų profesinės patirties, jai teko prisidėti personalo valdymo projektų skirtingo tipo organizacijose (prekybos, gamybos, telekomunikacijų, kt.). Rasa inicijuoja ir įgyvendina pokyčius, kurie padeda organizacijai augti per naujų darbuotojų pritraukimą ir įvedimą, įtraukimą, ugdymą ir karjerą, talentų, mentorystės, lyderystės programas, veiklos aptarimą, atlygio politikos formavimą, darbdavio identiteto, vidinės kultūros formavimą ir vadovų konsultavimą. </w:t>
      </w:r>
    </w:p>
    <w:p w14:paraId="6235E1A9" w14:textId="77777777" w:rsidR="00BA437A" w:rsidRDefault="00BA437A" w:rsidP="00BA437A">
      <w:pPr>
        <w:numPr>
          <w:ilvl w:val="0"/>
          <w:numId w:val="1"/>
        </w:numPr>
        <w:shd w:val="clear" w:color="auto" w:fill="FFFFFF"/>
        <w:spacing w:before="240" w:line="276" w:lineRule="auto"/>
        <w:jc w:val="both"/>
        <w:rPr>
          <w:rFonts w:eastAsia="Times New Roman"/>
          <w:color w:val="222222"/>
        </w:rPr>
      </w:pPr>
      <w:r>
        <w:rPr>
          <w:rFonts w:eastAsia="Times New Roman"/>
          <w:color w:val="2B2B2B"/>
        </w:rPr>
        <w:t>14+ metų patirtis personalo valdymo srityje skirtinguose verslo sektoriuose</w:t>
      </w:r>
    </w:p>
    <w:p w14:paraId="481EF985" w14:textId="77777777" w:rsidR="00BA437A" w:rsidRDefault="00BA437A" w:rsidP="00BA437A">
      <w:pPr>
        <w:numPr>
          <w:ilvl w:val="0"/>
          <w:numId w:val="1"/>
        </w:numPr>
        <w:shd w:val="clear" w:color="auto" w:fill="FFFFFF"/>
        <w:spacing w:line="276" w:lineRule="auto"/>
        <w:jc w:val="both"/>
        <w:rPr>
          <w:rFonts w:eastAsia="Times New Roman"/>
          <w:color w:val="222222"/>
        </w:rPr>
      </w:pPr>
      <w:r>
        <w:rPr>
          <w:rFonts w:eastAsia="Times New Roman"/>
          <w:color w:val="2B2B2B"/>
        </w:rPr>
        <w:t>6+ metų patirtis vadovaujant personalo valdymo projektams</w:t>
      </w:r>
    </w:p>
    <w:p w14:paraId="67573716" w14:textId="77777777" w:rsidR="00BA437A" w:rsidRDefault="00BA437A" w:rsidP="00BA437A">
      <w:pPr>
        <w:numPr>
          <w:ilvl w:val="0"/>
          <w:numId w:val="1"/>
        </w:numPr>
        <w:shd w:val="clear" w:color="auto" w:fill="FFFFFF"/>
        <w:spacing w:line="276" w:lineRule="auto"/>
        <w:jc w:val="both"/>
        <w:rPr>
          <w:rFonts w:eastAsia="Times New Roman"/>
          <w:color w:val="222222"/>
        </w:rPr>
      </w:pPr>
      <w:r>
        <w:rPr>
          <w:rFonts w:eastAsia="Times New Roman"/>
          <w:color w:val="2B2B2B"/>
        </w:rPr>
        <w:t>Ekspertinės sritys: personalo valdymo procesų vystymas, organizacijos veiklos valdymas, darbuotojo patirties ir papildomų verčių valdymas</w:t>
      </w:r>
    </w:p>
    <w:p w14:paraId="17E923AE" w14:textId="77777777" w:rsidR="00BA437A" w:rsidRDefault="00BA437A" w:rsidP="00BA437A">
      <w:pPr>
        <w:numPr>
          <w:ilvl w:val="0"/>
          <w:numId w:val="1"/>
        </w:numPr>
        <w:shd w:val="clear" w:color="auto" w:fill="FFFFFF"/>
        <w:spacing w:line="276" w:lineRule="auto"/>
        <w:jc w:val="both"/>
        <w:rPr>
          <w:rFonts w:eastAsia="Times New Roman"/>
          <w:color w:val="222222"/>
        </w:rPr>
      </w:pPr>
      <w:r>
        <w:rPr>
          <w:rFonts w:eastAsia="Times New Roman"/>
          <w:color w:val="2B2B2B"/>
        </w:rPr>
        <w:t>Psichologijos akademija – Organizacinė psichologija</w:t>
      </w:r>
    </w:p>
    <w:p w14:paraId="660A9822" w14:textId="77777777" w:rsidR="00BA437A" w:rsidRDefault="00BA437A" w:rsidP="00BA437A">
      <w:pPr>
        <w:numPr>
          <w:ilvl w:val="0"/>
          <w:numId w:val="1"/>
        </w:numPr>
        <w:shd w:val="clear" w:color="auto" w:fill="FFFFFF"/>
        <w:spacing w:line="276" w:lineRule="auto"/>
        <w:jc w:val="both"/>
        <w:rPr>
          <w:rFonts w:eastAsia="Times New Roman"/>
          <w:color w:val="222222"/>
        </w:rPr>
      </w:pPr>
      <w:r>
        <w:rPr>
          <w:rFonts w:eastAsia="Times New Roman"/>
          <w:color w:val="2B2B2B"/>
        </w:rPr>
        <w:t xml:space="preserve">International ICC </w:t>
      </w:r>
      <w:proofErr w:type="spellStart"/>
      <w:r>
        <w:rPr>
          <w:rFonts w:eastAsia="Times New Roman"/>
          <w:color w:val="2B2B2B"/>
        </w:rPr>
        <w:t>Coaching</w:t>
      </w:r>
      <w:proofErr w:type="spellEnd"/>
      <w:r>
        <w:rPr>
          <w:rFonts w:eastAsia="Times New Roman"/>
          <w:color w:val="2B2B2B"/>
        </w:rPr>
        <w:t xml:space="preserve"> </w:t>
      </w:r>
      <w:proofErr w:type="spellStart"/>
      <w:r>
        <w:rPr>
          <w:rFonts w:eastAsia="Times New Roman"/>
          <w:color w:val="2B2B2B"/>
        </w:rPr>
        <w:t>Community</w:t>
      </w:r>
      <w:proofErr w:type="spellEnd"/>
      <w:r>
        <w:rPr>
          <w:rFonts w:eastAsia="Times New Roman"/>
          <w:color w:val="2B2B2B"/>
        </w:rPr>
        <w:t xml:space="preserve"> narė</w:t>
      </w:r>
    </w:p>
    <w:p w14:paraId="3F7B4CF5" w14:textId="77777777" w:rsidR="00BA437A" w:rsidRDefault="00BA437A" w:rsidP="00BA437A">
      <w:pPr>
        <w:numPr>
          <w:ilvl w:val="0"/>
          <w:numId w:val="1"/>
        </w:numPr>
        <w:shd w:val="clear" w:color="auto" w:fill="FFFFFF"/>
        <w:spacing w:after="240" w:line="276" w:lineRule="auto"/>
        <w:jc w:val="both"/>
        <w:rPr>
          <w:rFonts w:eastAsia="Times New Roman"/>
          <w:color w:val="222222"/>
        </w:rPr>
      </w:pPr>
      <w:r>
        <w:rPr>
          <w:rFonts w:eastAsia="Times New Roman"/>
          <w:color w:val="2B2B2B"/>
        </w:rPr>
        <w:t>Mentorystės platformos „</w:t>
      </w:r>
      <w:proofErr w:type="spellStart"/>
      <w:r>
        <w:rPr>
          <w:rFonts w:eastAsia="Times New Roman"/>
          <w:color w:val="2B2B2B"/>
        </w:rPr>
        <w:t>Idialogue</w:t>
      </w:r>
      <w:proofErr w:type="spellEnd"/>
      <w:r>
        <w:rPr>
          <w:rFonts w:eastAsia="Times New Roman"/>
          <w:color w:val="2B2B2B"/>
        </w:rPr>
        <w:t xml:space="preserve">“ </w:t>
      </w:r>
      <w:proofErr w:type="spellStart"/>
      <w:r>
        <w:rPr>
          <w:rFonts w:eastAsia="Times New Roman"/>
          <w:color w:val="2B2B2B"/>
        </w:rPr>
        <w:t>mentorė</w:t>
      </w:r>
      <w:proofErr w:type="spellEnd"/>
    </w:p>
    <w:p w14:paraId="78442F76" w14:textId="77777777" w:rsidR="00BA437A" w:rsidRDefault="00BA437A" w:rsidP="00BA437A">
      <w:pPr>
        <w:shd w:val="clear" w:color="auto" w:fill="FFFFFF"/>
        <w:jc w:val="both"/>
        <w:rPr>
          <w:color w:val="222222"/>
        </w:rPr>
      </w:pPr>
    </w:p>
    <w:p w14:paraId="6ADDC79D" w14:textId="77777777" w:rsidR="00BA437A" w:rsidRDefault="00BA437A" w:rsidP="00BA437A">
      <w:pPr>
        <w:shd w:val="clear" w:color="auto" w:fill="FFFFFF"/>
        <w:jc w:val="both"/>
        <w:rPr>
          <w:b/>
          <w:bCs/>
          <w:color w:val="222222"/>
        </w:rPr>
      </w:pPr>
      <w:r>
        <w:rPr>
          <w:b/>
          <w:bCs/>
          <w:color w:val="222222"/>
        </w:rPr>
        <w:t xml:space="preserve">TEMA: Vadovų kompetencijų ugdymas diegiant tvarius personalo valdymo procesus, HR </w:t>
      </w:r>
      <w:proofErr w:type="spellStart"/>
      <w:r>
        <w:rPr>
          <w:b/>
          <w:bCs/>
          <w:color w:val="222222"/>
        </w:rPr>
        <w:t>Hint</w:t>
      </w:r>
      <w:proofErr w:type="spellEnd"/>
      <w:r>
        <w:rPr>
          <w:b/>
          <w:bCs/>
          <w:color w:val="222222"/>
        </w:rPr>
        <w:t xml:space="preserve"> Online personalo projektų vadovė Inga Radzevičienė.</w:t>
      </w:r>
    </w:p>
    <w:p w14:paraId="593FB4B7" w14:textId="77777777" w:rsidR="00BA437A" w:rsidRDefault="00BA437A" w:rsidP="00BA437A">
      <w:pPr>
        <w:shd w:val="clear" w:color="auto" w:fill="FFFFFF"/>
        <w:jc w:val="both"/>
        <w:rPr>
          <w:color w:val="2B2B2B"/>
        </w:rPr>
      </w:pPr>
      <w:r>
        <w:rPr>
          <w:color w:val="2B2B2B"/>
        </w:rPr>
        <w:t xml:space="preserve">Personalo valdymo procesai organizacijose įprastai minimi kalbant apie personalo žmonių atsakomybes. Tačiau jeigu ir vadovai pradėtų teisingai elgtis personalo procesuose, įmonės turėtų daug mažiau kylančių iššūkių. Mokome vadovus lyderystės, tačiau norint turėti sėkmę, atėjo laikas pradėti kalbėti ir apie platesnį HR valdymo supratimą ir įsipareigojimą. Verta gilintis ir suprasti, kaip ir kodėl veikia personalo procesai, žinoti savo atsakomybes ir roles kiekviename personalo valdymo etape ir ką verta daryti žingsnis po žingsnio nuolatinei sėkmei užtikrinti. </w:t>
      </w:r>
    </w:p>
    <w:p w14:paraId="7C04B2DC" w14:textId="77777777" w:rsidR="00BA437A" w:rsidRDefault="00BA437A" w:rsidP="00BA437A">
      <w:pPr>
        <w:shd w:val="clear" w:color="auto" w:fill="FFFFFF"/>
        <w:jc w:val="both"/>
        <w:rPr>
          <w:b/>
          <w:bCs/>
          <w:color w:val="222222"/>
        </w:rPr>
      </w:pPr>
      <w:r>
        <w:rPr>
          <w:b/>
          <w:bCs/>
          <w:color w:val="222222"/>
        </w:rPr>
        <w:t xml:space="preserve">APIE LEKTORIŲ: </w:t>
      </w:r>
      <w:r>
        <w:rPr>
          <w:color w:val="2B2B2B"/>
        </w:rPr>
        <w:t>Inga tiki, kad kryptingas personalo valdymas gali padėti organizacijai pasiekti pačius ambicingiausius tikslus. Sukaupusi didesnę nei 10 metų darbo patirtį Inga įsitikino, kad organizacijos skirtingos, o personalo valdymo procesai tie patys, tik akcentai kiekvienoje organizacijoje dedami kiti. „Mūsų procesai kuriami tam, kad būtų aiškūs ir patogiai naudojami, tik tada gali įsivertinti, kad darbą atlikai iki galo“ – su tokiu požiūriu Inga nusiteikusi bendrauti su kiekvienu klientu.</w:t>
      </w:r>
    </w:p>
    <w:p w14:paraId="5B4E8EB7" w14:textId="77777777" w:rsidR="00BA437A" w:rsidRDefault="00BA437A" w:rsidP="00BA437A">
      <w:pPr>
        <w:numPr>
          <w:ilvl w:val="0"/>
          <w:numId w:val="2"/>
        </w:numPr>
        <w:shd w:val="clear" w:color="auto" w:fill="FFFFFF"/>
        <w:spacing w:before="240" w:line="276" w:lineRule="auto"/>
        <w:jc w:val="both"/>
        <w:rPr>
          <w:rFonts w:eastAsia="Times New Roman"/>
          <w:color w:val="222222"/>
        </w:rPr>
      </w:pPr>
      <w:r>
        <w:rPr>
          <w:rFonts w:eastAsia="Times New Roman"/>
          <w:color w:val="2B2B2B"/>
        </w:rPr>
        <w:t>Vilniaus Universitetas – Tarptautinis verslas, Tarptautinis Marketingas ir prekyba</w:t>
      </w:r>
    </w:p>
    <w:p w14:paraId="6FC5F8CA" w14:textId="77777777" w:rsidR="00BA437A" w:rsidRDefault="00BA437A" w:rsidP="00BA437A">
      <w:pPr>
        <w:numPr>
          <w:ilvl w:val="0"/>
          <w:numId w:val="2"/>
        </w:numPr>
        <w:shd w:val="clear" w:color="auto" w:fill="FFFFFF"/>
        <w:spacing w:line="276" w:lineRule="auto"/>
        <w:jc w:val="both"/>
        <w:rPr>
          <w:rFonts w:eastAsia="Times New Roman"/>
          <w:color w:val="222222"/>
        </w:rPr>
      </w:pPr>
      <w:r>
        <w:rPr>
          <w:rFonts w:eastAsia="Times New Roman"/>
          <w:color w:val="2B2B2B"/>
        </w:rPr>
        <w:t>Personalo valdymo profesionalų asociacijos sertifikatas „Personalo valdymo strategija ir praktika (160 valandų)“</w:t>
      </w:r>
    </w:p>
    <w:p w14:paraId="18E65652" w14:textId="77777777" w:rsidR="00BA437A" w:rsidRDefault="00BA437A" w:rsidP="00BA437A">
      <w:pPr>
        <w:numPr>
          <w:ilvl w:val="0"/>
          <w:numId w:val="2"/>
        </w:numPr>
        <w:shd w:val="clear" w:color="auto" w:fill="FFFFFF"/>
        <w:spacing w:line="276" w:lineRule="auto"/>
        <w:jc w:val="both"/>
        <w:rPr>
          <w:rFonts w:eastAsia="Times New Roman"/>
          <w:color w:val="222222"/>
        </w:rPr>
      </w:pPr>
      <w:r>
        <w:rPr>
          <w:rFonts w:eastAsia="Times New Roman"/>
          <w:color w:val="2B2B2B"/>
        </w:rPr>
        <w:t>LINPRA personalo vadovų klubo narė</w:t>
      </w:r>
    </w:p>
    <w:p w14:paraId="578A41DB" w14:textId="77777777" w:rsidR="00BA437A" w:rsidRDefault="00BA437A" w:rsidP="00BA437A">
      <w:pPr>
        <w:numPr>
          <w:ilvl w:val="0"/>
          <w:numId w:val="2"/>
        </w:numPr>
        <w:shd w:val="clear" w:color="auto" w:fill="FFFFFF"/>
        <w:spacing w:after="240" w:line="276" w:lineRule="auto"/>
        <w:jc w:val="both"/>
        <w:rPr>
          <w:rFonts w:eastAsia="Times New Roman"/>
          <w:color w:val="222222"/>
        </w:rPr>
      </w:pPr>
      <w:r>
        <w:rPr>
          <w:rFonts w:eastAsia="Times New Roman"/>
          <w:color w:val="2B2B2B"/>
        </w:rPr>
        <w:t>Vilniaus Jeruzalės darbo rinkos mokymo centro tarybos narė</w:t>
      </w:r>
    </w:p>
    <w:p w14:paraId="6E0D65FE" w14:textId="77777777" w:rsidR="00BA437A" w:rsidRDefault="00BA437A" w:rsidP="00BA437A">
      <w:pPr>
        <w:shd w:val="clear" w:color="auto" w:fill="FFFFFF"/>
        <w:jc w:val="both"/>
        <w:rPr>
          <w:color w:val="222222"/>
        </w:rPr>
      </w:pPr>
    </w:p>
    <w:p w14:paraId="130EAFA5" w14:textId="77777777" w:rsidR="00BA437A" w:rsidRDefault="00BA437A" w:rsidP="00BA437A">
      <w:pPr>
        <w:shd w:val="clear" w:color="auto" w:fill="FFFFFF"/>
        <w:jc w:val="both"/>
        <w:rPr>
          <w:b/>
          <w:bCs/>
          <w:color w:val="222222"/>
        </w:rPr>
      </w:pPr>
      <w:r>
        <w:rPr>
          <w:b/>
          <w:bCs/>
          <w:color w:val="222222"/>
        </w:rPr>
        <w:t xml:space="preserve">TEMA: Darbo teisės niuansai: Kokius iššūkius turėsime 2024? </w:t>
      </w:r>
      <w:r>
        <w:rPr>
          <w:b/>
          <w:bCs/>
          <w:color w:val="000000"/>
        </w:rPr>
        <w:t>ILAW LEXTAL vadovaujantis partneris, darbo teisės ekspertas, Dr.</w:t>
      </w:r>
      <w:r>
        <w:rPr>
          <w:b/>
          <w:bCs/>
          <w:color w:val="222222"/>
        </w:rPr>
        <w:t xml:space="preserve"> Tomas </w:t>
      </w:r>
      <w:proofErr w:type="spellStart"/>
      <w:r>
        <w:rPr>
          <w:b/>
          <w:bCs/>
          <w:color w:val="222222"/>
        </w:rPr>
        <w:t>Bagdanskis</w:t>
      </w:r>
      <w:proofErr w:type="spellEnd"/>
      <w:r>
        <w:rPr>
          <w:b/>
          <w:bCs/>
          <w:color w:val="222222"/>
        </w:rPr>
        <w:t>.</w:t>
      </w:r>
    </w:p>
    <w:p w14:paraId="357515D9" w14:textId="77777777" w:rsidR="00BA437A" w:rsidRDefault="00BA437A" w:rsidP="00BA437A">
      <w:pPr>
        <w:shd w:val="clear" w:color="auto" w:fill="FFFFFF"/>
        <w:jc w:val="both"/>
        <w:rPr>
          <w:color w:val="FF0000"/>
        </w:rPr>
      </w:pPr>
      <w:r>
        <w:rPr>
          <w:color w:val="222222"/>
        </w:rPr>
        <w:t>Pranešimo metu aptarsime kokie ginčai dažniausiai kyla praktikoje, kokias dažniausiai klaidas padaro darbdaviai ir kaip iš to pasimokyti. Pateiksime rekomendacijas į ką atkreipti dėmesį darbo sutartyse ir lokaliuose dokumentuose, kaip valdyti pokyčių, atleidimų procesus.</w:t>
      </w:r>
    </w:p>
    <w:p w14:paraId="67D3F58E" w14:textId="77777777" w:rsidR="00BA437A" w:rsidRDefault="00BA437A" w:rsidP="00BA437A">
      <w:pPr>
        <w:shd w:val="clear" w:color="auto" w:fill="FFFFFF"/>
        <w:jc w:val="both"/>
        <w:rPr>
          <w:color w:val="222222"/>
        </w:rPr>
      </w:pPr>
      <w:r>
        <w:rPr>
          <w:b/>
          <w:bCs/>
          <w:color w:val="222222"/>
        </w:rPr>
        <w:lastRenderedPageBreak/>
        <w:t>APIE LEKTORIŲ:</w:t>
      </w:r>
      <w:r>
        <w:rPr>
          <w:color w:val="222222"/>
        </w:rPr>
        <w:t xml:space="preserve"> ILAW LEXTAL vadovaujantis partneris, darbo teisės ekspertas, praktikuojantis advokatas nuo 2002 metų, specializuojasi darbo teisės, įmonių teisės, sutarčių teisės ir atstovavimo teismuose srityse, taip pat naujojo Darbo kodekso projekto rengimo grupės narys, Darbo kodekso komentaro bendraautoris. Įtakingų tarptautinių teisės žinynų „Best </w:t>
      </w:r>
      <w:proofErr w:type="spellStart"/>
      <w:r>
        <w:rPr>
          <w:color w:val="222222"/>
        </w:rPr>
        <w:t>Lawyers</w:t>
      </w:r>
      <w:proofErr w:type="spellEnd"/>
      <w:r>
        <w:rPr>
          <w:color w:val="222222"/>
        </w:rPr>
        <w:t>”, „</w:t>
      </w:r>
      <w:proofErr w:type="spellStart"/>
      <w:r>
        <w:rPr>
          <w:color w:val="222222"/>
        </w:rPr>
        <w:t>Chambers</w:t>
      </w:r>
      <w:proofErr w:type="spellEnd"/>
      <w:r>
        <w:rPr>
          <w:color w:val="222222"/>
        </w:rPr>
        <w:t xml:space="preserve"> </w:t>
      </w:r>
      <w:proofErr w:type="spellStart"/>
      <w:r>
        <w:rPr>
          <w:color w:val="222222"/>
        </w:rPr>
        <w:t>Europe</w:t>
      </w:r>
      <w:proofErr w:type="spellEnd"/>
      <w:r>
        <w:rPr>
          <w:color w:val="222222"/>
        </w:rPr>
        <w:t>” ir „</w:t>
      </w:r>
      <w:proofErr w:type="spellStart"/>
      <w:r>
        <w:rPr>
          <w:color w:val="222222"/>
        </w:rPr>
        <w:t>Legal</w:t>
      </w:r>
      <w:proofErr w:type="spellEnd"/>
      <w:r>
        <w:rPr>
          <w:color w:val="222222"/>
        </w:rPr>
        <w:t xml:space="preserve"> 500″ advokatas įvardijamas kaip vienas geriausių darbo teisės advokatų Lietuvoje. </w:t>
      </w:r>
    </w:p>
    <w:p w14:paraId="49802C9D" w14:textId="77777777" w:rsidR="00BA437A" w:rsidRDefault="00BA437A" w:rsidP="00BA437A">
      <w:pPr>
        <w:shd w:val="clear" w:color="auto" w:fill="FFFFFF"/>
        <w:jc w:val="both"/>
        <w:rPr>
          <w:b/>
          <w:bCs/>
          <w:color w:val="222222"/>
        </w:rPr>
      </w:pPr>
    </w:p>
    <w:p w14:paraId="553C6FAE" w14:textId="77777777" w:rsidR="00BA437A" w:rsidRDefault="00BA437A" w:rsidP="00BA437A">
      <w:pPr>
        <w:shd w:val="clear" w:color="auto" w:fill="FFFFFF"/>
        <w:jc w:val="both"/>
      </w:pPr>
      <w:r>
        <w:rPr>
          <w:b/>
          <w:bCs/>
          <w:color w:val="222222"/>
        </w:rPr>
        <w:t xml:space="preserve">Darbo užmokesčio tendencijos nuo 2007 ir artimiausių 12 mėn. prognozė, </w:t>
      </w:r>
      <w:r>
        <w:rPr>
          <w:b/>
          <w:bCs/>
          <w:color w:val="000000"/>
        </w:rPr>
        <w:t xml:space="preserve">Verslo konsultantas, </w:t>
      </w:r>
      <w:proofErr w:type="spellStart"/>
      <w:r>
        <w:rPr>
          <w:b/>
          <w:bCs/>
          <w:color w:val="000000"/>
        </w:rPr>
        <w:t>Day</w:t>
      </w:r>
      <w:proofErr w:type="spellEnd"/>
      <w:r>
        <w:rPr>
          <w:b/>
          <w:bCs/>
          <w:color w:val="000000"/>
        </w:rPr>
        <w:t xml:space="preserve"> Q Analytics direktorius Vytautas </w:t>
      </w:r>
      <w:proofErr w:type="spellStart"/>
      <w:r>
        <w:rPr>
          <w:b/>
          <w:bCs/>
          <w:color w:val="000000"/>
        </w:rPr>
        <w:t>Siaurusaitis</w:t>
      </w:r>
      <w:proofErr w:type="spellEnd"/>
      <w:r>
        <w:rPr>
          <w:b/>
          <w:bCs/>
          <w:color w:val="000000"/>
        </w:rPr>
        <w:t>.</w:t>
      </w:r>
    </w:p>
    <w:p w14:paraId="0A954E97" w14:textId="77777777" w:rsidR="00BA437A" w:rsidRDefault="00BA437A" w:rsidP="00BA437A">
      <w:pPr>
        <w:shd w:val="clear" w:color="auto" w:fill="FFFFFF"/>
        <w:spacing w:line="276" w:lineRule="auto"/>
        <w:jc w:val="both"/>
        <w:rPr>
          <w:color w:val="222222"/>
        </w:rPr>
      </w:pPr>
      <w:r>
        <w:rPr>
          <w:color w:val="222222"/>
        </w:rPr>
        <w:t>Lietuvos darbo užmokesčio tendencijos ir prognozė (42 tūkst. įmonių duomenys). Aukštaitijos regiono įmonių darbo užmokesčio tendencijos nuo 2007 m. ir prognozė. Aukštaitijos regiono įmonių veiklos efektyvumo rodiklių palyginimas.</w:t>
      </w:r>
    </w:p>
    <w:p w14:paraId="1CF4AB4F" w14:textId="77777777" w:rsidR="00BA437A" w:rsidRDefault="00BA437A" w:rsidP="00BA437A">
      <w:pPr>
        <w:shd w:val="clear" w:color="auto" w:fill="FFFFFF"/>
        <w:jc w:val="both"/>
        <w:rPr>
          <w:b/>
          <w:bCs/>
        </w:rPr>
      </w:pPr>
      <w:r>
        <w:rPr>
          <w:b/>
          <w:bCs/>
          <w:color w:val="000000"/>
        </w:rPr>
        <w:t xml:space="preserve">APIE LEKTORIŲ: </w:t>
      </w:r>
      <w:r>
        <w:rPr>
          <w:color w:val="000000"/>
          <w:highlight w:val="white"/>
        </w:rPr>
        <w:t xml:space="preserve">daugiau nei 19 metų vadovavimo patirtis prekybos ir paslaugų srityje. Verslo konsultantas procesų efektyvumo ir </w:t>
      </w:r>
      <w:proofErr w:type="spellStart"/>
      <w:r>
        <w:rPr>
          <w:color w:val="000000"/>
          <w:highlight w:val="white"/>
        </w:rPr>
        <w:t>kokybės</w:t>
      </w:r>
      <w:proofErr w:type="spellEnd"/>
      <w:r>
        <w:rPr>
          <w:color w:val="000000"/>
          <w:highlight w:val="white"/>
        </w:rPr>
        <w:t xml:space="preserve"> gerinimo klausimais, paremtais duomenų analitika. Konsultacijos HR profesionalams, kaip </w:t>
      </w:r>
      <w:proofErr w:type="spellStart"/>
      <w:r>
        <w:rPr>
          <w:color w:val="000000"/>
          <w:highlight w:val="white"/>
        </w:rPr>
        <w:t>išnaudoti</w:t>
      </w:r>
      <w:proofErr w:type="spellEnd"/>
      <w:r>
        <w:rPr>
          <w:color w:val="000000"/>
          <w:highlight w:val="white"/>
        </w:rPr>
        <w:t xml:space="preserve"> </w:t>
      </w:r>
      <w:proofErr w:type="spellStart"/>
      <w:r>
        <w:rPr>
          <w:color w:val="000000"/>
          <w:highlight w:val="white"/>
        </w:rPr>
        <w:t>duomenu</w:t>
      </w:r>
      <w:proofErr w:type="spellEnd"/>
      <w:r>
        <w:rPr>
          <w:color w:val="000000"/>
          <w:highlight w:val="white"/>
        </w:rPr>
        <w:t xml:space="preserve">̨ analitiką </w:t>
      </w:r>
      <w:proofErr w:type="spellStart"/>
      <w:r>
        <w:rPr>
          <w:color w:val="000000"/>
          <w:highlight w:val="white"/>
        </w:rPr>
        <w:t>ju</w:t>
      </w:r>
      <w:proofErr w:type="spellEnd"/>
      <w:r>
        <w:rPr>
          <w:color w:val="000000"/>
          <w:highlight w:val="white"/>
        </w:rPr>
        <w:t>̨ veikloje.</w:t>
      </w:r>
    </w:p>
    <w:p w14:paraId="715CAEDE" w14:textId="77777777" w:rsidR="00BA437A" w:rsidRDefault="00BA437A" w:rsidP="00BA437A">
      <w:pPr>
        <w:shd w:val="clear" w:color="auto" w:fill="FFFFFF"/>
        <w:jc w:val="both"/>
        <w:rPr>
          <w:highlight w:val="white"/>
        </w:rPr>
      </w:pPr>
    </w:p>
    <w:p w14:paraId="0BAD6B32" w14:textId="77777777" w:rsidR="00BA437A" w:rsidRDefault="00BA437A" w:rsidP="00BA437A">
      <w:pPr>
        <w:shd w:val="clear" w:color="auto" w:fill="FFFFFF"/>
        <w:jc w:val="both"/>
        <w:rPr>
          <w:b/>
          <w:bCs/>
          <w:color w:val="222222"/>
        </w:rPr>
      </w:pPr>
      <w:r>
        <w:rPr>
          <w:b/>
          <w:bCs/>
          <w:color w:val="222222"/>
        </w:rPr>
        <w:t xml:space="preserve">TEMA: Personalo specialisto augimo kelias: 5 žingsniai vedantys į klestėjimą, HR </w:t>
      </w:r>
      <w:proofErr w:type="spellStart"/>
      <w:r>
        <w:rPr>
          <w:b/>
          <w:bCs/>
          <w:color w:val="222222"/>
        </w:rPr>
        <w:t>Hint</w:t>
      </w:r>
      <w:proofErr w:type="spellEnd"/>
      <w:r>
        <w:rPr>
          <w:b/>
          <w:bCs/>
          <w:color w:val="222222"/>
        </w:rPr>
        <w:t xml:space="preserve"> Online įkūrėja ir vadovė Giedrė Vaitiekūnaitė </w:t>
      </w:r>
      <w:proofErr w:type="spellStart"/>
      <w:r>
        <w:rPr>
          <w:b/>
          <w:bCs/>
          <w:color w:val="222222"/>
        </w:rPr>
        <w:t>Urbanovič</w:t>
      </w:r>
      <w:proofErr w:type="spellEnd"/>
      <w:r>
        <w:rPr>
          <w:b/>
          <w:bCs/>
          <w:color w:val="222222"/>
        </w:rPr>
        <w:t>.</w:t>
      </w:r>
    </w:p>
    <w:p w14:paraId="16F60A0D" w14:textId="77777777" w:rsidR="00BA437A" w:rsidRDefault="00BA437A" w:rsidP="00BA437A">
      <w:pPr>
        <w:shd w:val="clear" w:color="auto" w:fill="FFFFFF"/>
        <w:jc w:val="both"/>
        <w:rPr>
          <w:highlight w:val="white"/>
        </w:rPr>
      </w:pPr>
      <w:r>
        <w:rPr>
          <w:color w:val="000000"/>
          <w:highlight w:val="white"/>
        </w:rPr>
        <w:t>Pristatymo metu pasigilinsime į sritis, kurios vertos dėmesio siekiant klestėjimo personalo valdymo srityje:</w:t>
      </w:r>
    </w:p>
    <w:p w14:paraId="77EC40A1" w14:textId="77777777" w:rsidR="00BA437A" w:rsidRDefault="00BA437A" w:rsidP="00BA437A">
      <w:pPr>
        <w:numPr>
          <w:ilvl w:val="0"/>
          <w:numId w:val="3"/>
        </w:numPr>
        <w:shd w:val="clear" w:color="auto" w:fill="FFFFFF"/>
        <w:spacing w:line="276" w:lineRule="auto"/>
        <w:jc w:val="both"/>
        <w:rPr>
          <w:rFonts w:eastAsia="Times New Roman"/>
          <w:highlight w:val="white"/>
        </w:rPr>
      </w:pPr>
      <w:r>
        <w:rPr>
          <w:rFonts w:eastAsia="Times New Roman"/>
          <w:color w:val="000000"/>
          <w:highlight w:val="white"/>
        </w:rPr>
        <w:t>Asmenybė. Kokios asmeninės savybės ir kompetencijos yra lemiančios, kaip jas ugdyti?</w:t>
      </w:r>
    </w:p>
    <w:p w14:paraId="3D784B43" w14:textId="77777777" w:rsidR="00BA437A" w:rsidRDefault="00BA437A" w:rsidP="00BA437A">
      <w:pPr>
        <w:numPr>
          <w:ilvl w:val="0"/>
          <w:numId w:val="3"/>
        </w:numPr>
        <w:shd w:val="clear" w:color="auto" w:fill="FFFFFF"/>
        <w:spacing w:line="276" w:lineRule="auto"/>
        <w:jc w:val="both"/>
        <w:rPr>
          <w:rFonts w:eastAsia="Times New Roman"/>
          <w:highlight w:val="white"/>
        </w:rPr>
      </w:pPr>
      <w:r>
        <w:rPr>
          <w:rFonts w:eastAsia="Times New Roman"/>
          <w:color w:val="000000"/>
          <w:highlight w:val="white"/>
        </w:rPr>
        <w:t>Partnerystė. Su CEO ir vadovų komanda. Ko reikia, kad taptume partneriais, padedančiais kurti klestinčias organizacijas?</w:t>
      </w:r>
    </w:p>
    <w:p w14:paraId="4AEC1D09" w14:textId="77777777" w:rsidR="00BA437A" w:rsidRDefault="00BA437A" w:rsidP="00BA437A">
      <w:pPr>
        <w:numPr>
          <w:ilvl w:val="0"/>
          <w:numId w:val="3"/>
        </w:numPr>
        <w:shd w:val="clear" w:color="auto" w:fill="FFFFFF"/>
        <w:spacing w:line="276" w:lineRule="auto"/>
        <w:jc w:val="both"/>
        <w:rPr>
          <w:rFonts w:eastAsia="Times New Roman"/>
          <w:highlight w:val="white"/>
        </w:rPr>
      </w:pPr>
      <w:r>
        <w:rPr>
          <w:rFonts w:eastAsia="Times New Roman"/>
          <w:color w:val="000000"/>
          <w:highlight w:val="white"/>
        </w:rPr>
        <w:t>Tvarka ir sistema. Vertė, kurią galime sukurti personalo valdymo priemonėmis yra įmanoma tik tada, kai organizacijoje veikia nuosekli sistema. Kaip ją kurti?</w:t>
      </w:r>
    </w:p>
    <w:p w14:paraId="5F22B7FC" w14:textId="77777777" w:rsidR="00BA437A" w:rsidRDefault="00BA437A" w:rsidP="00BA437A">
      <w:pPr>
        <w:numPr>
          <w:ilvl w:val="0"/>
          <w:numId w:val="3"/>
        </w:numPr>
        <w:shd w:val="clear" w:color="auto" w:fill="FFFFFF"/>
        <w:spacing w:line="276" w:lineRule="auto"/>
        <w:jc w:val="both"/>
        <w:rPr>
          <w:rFonts w:eastAsia="Times New Roman"/>
          <w:highlight w:val="white"/>
        </w:rPr>
      </w:pPr>
      <w:r>
        <w:rPr>
          <w:rFonts w:eastAsia="Times New Roman"/>
          <w:color w:val="000000"/>
          <w:highlight w:val="white"/>
        </w:rPr>
        <w:t>Sąmoningumas. Personalo valdymas yra ne tik šalta vadyba, bet ir žmonių psichologija. Tam, kad galėtume tarp šių sričių laviruoti reikia labai gerai pažinti save ir būti aukšto sąmoningumo, nes tik taip galėsime atlaikyti iššūkius, kurie kyla šioje profesijoje.</w:t>
      </w:r>
    </w:p>
    <w:p w14:paraId="51F936F5" w14:textId="77777777" w:rsidR="00BA437A" w:rsidRDefault="00BA437A" w:rsidP="00BA437A">
      <w:pPr>
        <w:shd w:val="clear" w:color="auto" w:fill="FFFFFF"/>
        <w:jc w:val="both"/>
        <w:rPr>
          <w:b/>
          <w:bCs/>
          <w:color w:val="222222"/>
        </w:rPr>
      </w:pPr>
      <w:r>
        <w:rPr>
          <w:b/>
          <w:bCs/>
          <w:color w:val="222222"/>
        </w:rPr>
        <w:t xml:space="preserve">APIE LEKTORIŲ: </w:t>
      </w:r>
      <w:r>
        <w:rPr>
          <w:color w:val="000000"/>
          <w:highlight w:val="white"/>
        </w:rPr>
        <w:t xml:space="preserve">HR </w:t>
      </w:r>
      <w:proofErr w:type="spellStart"/>
      <w:r>
        <w:rPr>
          <w:color w:val="000000"/>
          <w:highlight w:val="white"/>
        </w:rPr>
        <w:t>Hint</w:t>
      </w:r>
      <w:proofErr w:type="spellEnd"/>
      <w:r>
        <w:rPr>
          <w:color w:val="000000"/>
          <w:highlight w:val="white"/>
        </w:rPr>
        <w:t xml:space="preserve"> Online  įkūrėja ir vadovė, HR klubas | HR akademija įkūrėja, personalo valdymo ekspertė. Realizuodama savo idėjas siekia pakelti personalo valdymo lygį Lietuvoje, nes tiki, kad tvarus ir kokybiškas personalo valdymas gali padėti verslui turėti geresnius rezultatus, o žmonėms būti laimingesniems savo darbo vietose. Praktinė patirtis kuriant, pertvarkant ir diegiant personalo valdymo procesus skirtingo dydžio ir sektoriaus organizacijose.</w:t>
      </w:r>
    </w:p>
    <w:p w14:paraId="60BE2ADF" w14:textId="77777777" w:rsidR="00BA437A" w:rsidRDefault="00BA437A" w:rsidP="00BA437A">
      <w:pPr>
        <w:numPr>
          <w:ilvl w:val="0"/>
          <w:numId w:val="4"/>
        </w:numPr>
        <w:shd w:val="clear" w:color="auto" w:fill="FFFFFF"/>
        <w:spacing w:line="276" w:lineRule="auto"/>
        <w:jc w:val="both"/>
        <w:rPr>
          <w:rFonts w:eastAsia="Times New Roman"/>
          <w:highlight w:val="white"/>
        </w:rPr>
      </w:pPr>
      <w:r>
        <w:rPr>
          <w:rFonts w:eastAsia="Times New Roman"/>
          <w:color w:val="000000"/>
          <w:highlight w:val="white"/>
        </w:rPr>
        <w:t>15+ metų patirtis personalo valdymo srityje skirtinguose verslo sektoriuose</w:t>
      </w:r>
    </w:p>
    <w:p w14:paraId="7A7F8CFE" w14:textId="77777777" w:rsidR="00BA437A" w:rsidRDefault="00BA437A" w:rsidP="00BA437A">
      <w:pPr>
        <w:numPr>
          <w:ilvl w:val="0"/>
          <w:numId w:val="4"/>
        </w:numPr>
        <w:shd w:val="clear" w:color="auto" w:fill="FFFFFF"/>
        <w:spacing w:line="276" w:lineRule="auto"/>
        <w:jc w:val="both"/>
        <w:rPr>
          <w:rFonts w:eastAsia="Times New Roman"/>
          <w:highlight w:val="white"/>
        </w:rPr>
      </w:pPr>
      <w:r>
        <w:rPr>
          <w:rFonts w:eastAsia="Times New Roman"/>
          <w:color w:val="000000"/>
          <w:highlight w:val="white"/>
        </w:rPr>
        <w:t>5+ metų patirtis vadovaujant personalo valdymo skyriams</w:t>
      </w:r>
    </w:p>
    <w:p w14:paraId="0A50E044" w14:textId="77777777" w:rsidR="00BA437A" w:rsidRDefault="00BA437A" w:rsidP="00BA437A">
      <w:pPr>
        <w:numPr>
          <w:ilvl w:val="0"/>
          <w:numId w:val="4"/>
        </w:numPr>
        <w:shd w:val="clear" w:color="auto" w:fill="FFFFFF"/>
        <w:spacing w:line="276" w:lineRule="auto"/>
        <w:jc w:val="both"/>
        <w:rPr>
          <w:rFonts w:eastAsia="Times New Roman"/>
          <w:highlight w:val="white"/>
        </w:rPr>
      </w:pPr>
      <w:r>
        <w:rPr>
          <w:rFonts w:eastAsia="Times New Roman"/>
          <w:color w:val="000000"/>
          <w:highlight w:val="white"/>
        </w:rPr>
        <w:t>5+ metų patirtis konsultuojant organizacijas personalo valdymo klausimais</w:t>
      </w:r>
    </w:p>
    <w:p w14:paraId="5BB84B12" w14:textId="77777777" w:rsidR="00BA437A" w:rsidRDefault="00BA437A" w:rsidP="00BA437A">
      <w:pPr>
        <w:numPr>
          <w:ilvl w:val="0"/>
          <w:numId w:val="4"/>
        </w:numPr>
        <w:shd w:val="clear" w:color="auto" w:fill="FFFFFF"/>
        <w:spacing w:line="276" w:lineRule="auto"/>
        <w:jc w:val="both"/>
        <w:rPr>
          <w:rFonts w:eastAsia="Times New Roman"/>
          <w:highlight w:val="white"/>
        </w:rPr>
      </w:pPr>
      <w:r>
        <w:rPr>
          <w:rFonts w:eastAsia="Times New Roman"/>
          <w:color w:val="000000"/>
          <w:highlight w:val="white"/>
        </w:rPr>
        <w:t>Žmogiškųjų išteklių ir pokyčių valdymo magistro laipsnis</w:t>
      </w:r>
    </w:p>
    <w:p w14:paraId="4824DE7C" w14:textId="77777777" w:rsidR="00BA437A" w:rsidRDefault="00BA437A" w:rsidP="00BA437A">
      <w:pPr>
        <w:numPr>
          <w:ilvl w:val="0"/>
          <w:numId w:val="4"/>
        </w:numPr>
        <w:shd w:val="clear" w:color="auto" w:fill="FFFFFF"/>
        <w:spacing w:line="276" w:lineRule="auto"/>
        <w:jc w:val="both"/>
        <w:rPr>
          <w:rFonts w:ascii="Arial" w:eastAsia="Times New Roman" w:hAnsi="Arial" w:cs="Arial"/>
        </w:rPr>
      </w:pPr>
      <w:r>
        <w:rPr>
          <w:rFonts w:eastAsia="Times New Roman"/>
          <w:color w:val="000000"/>
          <w:highlight w:val="white"/>
        </w:rPr>
        <w:t xml:space="preserve">Sertifikuota asocijuota </w:t>
      </w:r>
      <w:proofErr w:type="spellStart"/>
      <w:r>
        <w:rPr>
          <w:rFonts w:eastAsia="Times New Roman"/>
          <w:color w:val="000000"/>
          <w:highlight w:val="white"/>
        </w:rPr>
        <w:t>koučingo</w:t>
      </w:r>
      <w:proofErr w:type="spellEnd"/>
      <w:r>
        <w:rPr>
          <w:rFonts w:eastAsia="Times New Roman"/>
          <w:color w:val="000000"/>
          <w:highlight w:val="white"/>
        </w:rPr>
        <w:t xml:space="preserve"> specialistė (ACC), (ICF</w:t>
      </w:r>
      <w:r>
        <w:rPr>
          <w:rFonts w:eastAsia="Times New Roman"/>
          <w:b/>
          <w:bCs/>
          <w:color w:val="222222"/>
        </w:rPr>
        <w:t>)</w:t>
      </w:r>
    </w:p>
    <w:p w14:paraId="497818EF" w14:textId="77777777" w:rsidR="00BA437A" w:rsidRDefault="00BA437A" w:rsidP="00BA437A">
      <w:pPr>
        <w:shd w:val="clear" w:color="auto" w:fill="FFFFFF"/>
        <w:jc w:val="both"/>
        <w:rPr>
          <w:b/>
          <w:bCs/>
          <w:color w:val="222222"/>
        </w:rPr>
      </w:pPr>
    </w:p>
    <w:p w14:paraId="1F615328" w14:textId="77777777" w:rsidR="00BA437A" w:rsidRDefault="00BA437A" w:rsidP="00BA437A">
      <w:pPr>
        <w:shd w:val="clear" w:color="auto" w:fill="FFFFFF"/>
        <w:jc w:val="both"/>
        <w:rPr>
          <w:color w:val="222222"/>
        </w:rPr>
      </w:pPr>
    </w:p>
    <w:p w14:paraId="73BFE033" w14:textId="77777777" w:rsidR="00BA437A" w:rsidRDefault="00BA437A" w:rsidP="00BA437A">
      <w:pPr>
        <w:shd w:val="clear" w:color="auto" w:fill="FFFFFF"/>
        <w:jc w:val="both"/>
        <w:rPr>
          <w:b/>
          <w:bCs/>
          <w:color w:val="222222"/>
        </w:rPr>
      </w:pPr>
      <w:r>
        <w:rPr>
          <w:b/>
          <w:bCs/>
          <w:color w:val="222222"/>
        </w:rPr>
        <w:t xml:space="preserve">DISKUSIJA: Kaip kurti klestinčią organizaciją personalo valdymo priemonėmis. </w:t>
      </w:r>
    </w:p>
    <w:p w14:paraId="2308E6FC" w14:textId="77777777" w:rsidR="00BA437A" w:rsidRDefault="00BA437A" w:rsidP="00BA437A">
      <w:pPr>
        <w:shd w:val="clear" w:color="auto" w:fill="FFFFFF"/>
        <w:jc w:val="both"/>
        <w:rPr>
          <w:color w:val="222222"/>
        </w:rPr>
      </w:pPr>
      <w:r>
        <w:rPr>
          <w:color w:val="222222"/>
        </w:rPr>
        <w:t>Dalyvauja:</w:t>
      </w:r>
    </w:p>
    <w:p w14:paraId="27921F19" w14:textId="77777777" w:rsidR="00BA437A" w:rsidRDefault="00BA437A" w:rsidP="00BA437A">
      <w:pPr>
        <w:numPr>
          <w:ilvl w:val="0"/>
          <w:numId w:val="5"/>
        </w:numPr>
        <w:shd w:val="clear" w:color="auto" w:fill="FFFFFF"/>
        <w:spacing w:line="276" w:lineRule="auto"/>
        <w:jc w:val="both"/>
        <w:rPr>
          <w:rFonts w:eastAsia="Times New Roman"/>
          <w:color w:val="222222"/>
        </w:rPr>
      </w:pPr>
      <w:r>
        <w:rPr>
          <w:rFonts w:eastAsia="Times New Roman"/>
          <w:color w:val="222222"/>
        </w:rPr>
        <w:t xml:space="preserve">HR </w:t>
      </w:r>
      <w:proofErr w:type="spellStart"/>
      <w:r>
        <w:rPr>
          <w:rFonts w:eastAsia="Times New Roman"/>
          <w:color w:val="222222"/>
        </w:rPr>
        <w:t>Hint</w:t>
      </w:r>
      <w:proofErr w:type="spellEnd"/>
      <w:r>
        <w:rPr>
          <w:rFonts w:eastAsia="Times New Roman"/>
          <w:color w:val="222222"/>
        </w:rPr>
        <w:t xml:space="preserve"> Online personalo projektų vadovė ir HR klubas programos kūrėja Rasa Kaminskienė </w:t>
      </w:r>
    </w:p>
    <w:p w14:paraId="2BBFDBD9" w14:textId="77777777" w:rsidR="00BA437A" w:rsidRDefault="00BA437A" w:rsidP="00BA437A">
      <w:pPr>
        <w:numPr>
          <w:ilvl w:val="0"/>
          <w:numId w:val="5"/>
        </w:numPr>
        <w:shd w:val="clear" w:color="auto" w:fill="FFFFFF"/>
        <w:spacing w:line="276" w:lineRule="auto"/>
        <w:jc w:val="both"/>
        <w:rPr>
          <w:rFonts w:eastAsia="Times New Roman"/>
          <w:color w:val="222222"/>
        </w:rPr>
      </w:pPr>
      <w:r>
        <w:rPr>
          <w:rFonts w:eastAsia="Times New Roman"/>
          <w:color w:val="222222"/>
        </w:rPr>
        <w:t xml:space="preserve">HR </w:t>
      </w:r>
      <w:proofErr w:type="spellStart"/>
      <w:r>
        <w:rPr>
          <w:rFonts w:eastAsia="Times New Roman"/>
          <w:color w:val="222222"/>
        </w:rPr>
        <w:t>Hint</w:t>
      </w:r>
      <w:proofErr w:type="spellEnd"/>
      <w:r>
        <w:rPr>
          <w:rFonts w:eastAsia="Times New Roman"/>
          <w:color w:val="222222"/>
        </w:rPr>
        <w:t xml:space="preserve"> Online personalo projektų vadovė Inga Radzevičienė</w:t>
      </w:r>
    </w:p>
    <w:p w14:paraId="7A61DE88" w14:textId="77777777" w:rsidR="00BA437A" w:rsidRDefault="00BA437A" w:rsidP="00BA437A">
      <w:pPr>
        <w:numPr>
          <w:ilvl w:val="0"/>
          <w:numId w:val="5"/>
        </w:numPr>
        <w:shd w:val="clear" w:color="auto" w:fill="FFFFFF"/>
        <w:spacing w:line="276" w:lineRule="auto"/>
        <w:jc w:val="both"/>
        <w:rPr>
          <w:rFonts w:eastAsia="Times New Roman"/>
        </w:rPr>
      </w:pPr>
      <w:r>
        <w:rPr>
          <w:rFonts w:eastAsia="Times New Roman"/>
          <w:color w:val="000000"/>
        </w:rPr>
        <w:t>ILAW LEXTAL vadovaujantis partneris, darbo teisės ekspertas, Dr.</w:t>
      </w:r>
      <w:r>
        <w:rPr>
          <w:rFonts w:eastAsia="Times New Roman"/>
          <w:color w:val="222222"/>
        </w:rPr>
        <w:t xml:space="preserve"> Tomas </w:t>
      </w:r>
      <w:proofErr w:type="spellStart"/>
      <w:r>
        <w:rPr>
          <w:rFonts w:eastAsia="Times New Roman"/>
          <w:color w:val="222222"/>
        </w:rPr>
        <w:t>Bagdanskis</w:t>
      </w:r>
      <w:proofErr w:type="spellEnd"/>
    </w:p>
    <w:p w14:paraId="17A30B48" w14:textId="77777777" w:rsidR="00BA437A" w:rsidRDefault="00BA437A" w:rsidP="00BA437A">
      <w:pPr>
        <w:numPr>
          <w:ilvl w:val="0"/>
          <w:numId w:val="5"/>
        </w:numPr>
        <w:shd w:val="clear" w:color="auto" w:fill="FFFFFF"/>
        <w:spacing w:line="276" w:lineRule="auto"/>
        <w:jc w:val="both"/>
        <w:rPr>
          <w:rFonts w:eastAsia="Times New Roman"/>
        </w:rPr>
      </w:pPr>
      <w:proofErr w:type="spellStart"/>
      <w:r>
        <w:rPr>
          <w:rFonts w:eastAsia="Times New Roman"/>
          <w:color w:val="000000"/>
        </w:rPr>
        <w:t>Day</w:t>
      </w:r>
      <w:proofErr w:type="spellEnd"/>
      <w:r>
        <w:rPr>
          <w:rFonts w:eastAsia="Times New Roman"/>
          <w:color w:val="000000"/>
        </w:rPr>
        <w:t xml:space="preserve"> Q Analytics direktorius Vytautas </w:t>
      </w:r>
      <w:proofErr w:type="spellStart"/>
      <w:r>
        <w:rPr>
          <w:rFonts w:eastAsia="Times New Roman"/>
          <w:color w:val="000000"/>
        </w:rPr>
        <w:t>Siaurusaitis</w:t>
      </w:r>
      <w:proofErr w:type="spellEnd"/>
    </w:p>
    <w:p w14:paraId="64F49701" w14:textId="77777777" w:rsidR="00BA437A" w:rsidRDefault="00BA437A" w:rsidP="00BA437A">
      <w:pPr>
        <w:shd w:val="clear" w:color="auto" w:fill="FFFFFF"/>
        <w:jc w:val="both"/>
        <w:rPr>
          <w:color w:val="222222"/>
        </w:rPr>
      </w:pPr>
    </w:p>
    <w:p w14:paraId="1651F701" w14:textId="77777777" w:rsidR="00BA437A" w:rsidRDefault="00BA437A" w:rsidP="00BA437A">
      <w:pPr>
        <w:shd w:val="clear" w:color="auto" w:fill="FFFFFF"/>
        <w:jc w:val="both"/>
        <w:rPr>
          <w:color w:val="222222"/>
        </w:rPr>
      </w:pPr>
      <w:proofErr w:type="spellStart"/>
      <w:r>
        <w:rPr>
          <w:color w:val="222222"/>
        </w:rPr>
        <w:t>Moderuoja</w:t>
      </w:r>
      <w:proofErr w:type="spellEnd"/>
      <w:r>
        <w:rPr>
          <w:color w:val="222222"/>
        </w:rPr>
        <w:t>:</w:t>
      </w:r>
    </w:p>
    <w:p w14:paraId="617D9B95" w14:textId="77777777" w:rsidR="00BA437A" w:rsidRDefault="00BA437A" w:rsidP="00BA437A">
      <w:pPr>
        <w:shd w:val="clear" w:color="auto" w:fill="FFFFFF"/>
        <w:jc w:val="both"/>
        <w:rPr>
          <w:color w:val="222222"/>
        </w:rPr>
      </w:pPr>
      <w:r>
        <w:rPr>
          <w:color w:val="222222"/>
        </w:rPr>
        <w:t xml:space="preserve">HR </w:t>
      </w:r>
      <w:proofErr w:type="spellStart"/>
      <w:r>
        <w:rPr>
          <w:color w:val="222222"/>
        </w:rPr>
        <w:t>Hint</w:t>
      </w:r>
      <w:proofErr w:type="spellEnd"/>
      <w:r>
        <w:rPr>
          <w:color w:val="222222"/>
        </w:rPr>
        <w:t xml:space="preserve"> Online įkūrėja ir vadovė Giedrė Vaitiekūnaitė </w:t>
      </w:r>
      <w:proofErr w:type="spellStart"/>
      <w:r>
        <w:rPr>
          <w:color w:val="222222"/>
        </w:rPr>
        <w:t>Urbanovič</w:t>
      </w:r>
      <w:proofErr w:type="spellEnd"/>
    </w:p>
    <w:p w14:paraId="2AC68224" w14:textId="77777777" w:rsidR="00BA437A" w:rsidRDefault="00BA437A" w:rsidP="00BA437A">
      <w:pPr>
        <w:shd w:val="clear" w:color="auto" w:fill="FFFFFF"/>
        <w:jc w:val="both"/>
        <w:rPr>
          <w:color w:val="222222"/>
        </w:rPr>
      </w:pPr>
    </w:p>
    <w:p w14:paraId="1C7B5ED8" w14:textId="77777777" w:rsidR="00BA437A" w:rsidRDefault="00BA437A" w:rsidP="00BA437A">
      <w:pPr>
        <w:shd w:val="clear" w:color="auto" w:fill="FFFFFF"/>
        <w:jc w:val="both"/>
        <w:rPr>
          <w:color w:val="222222"/>
        </w:rPr>
      </w:pPr>
      <w:r>
        <w:rPr>
          <w:color w:val="222222"/>
        </w:rPr>
        <w:t>Klausimai:</w:t>
      </w:r>
    </w:p>
    <w:p w14:paraId="43F24E0C" w14:textId="77777777" w:rsidR="00BA437A" w:rsidRDefault="00BA437A" w:rsidP="00BA437A">
      <w:pPr>
        <w:numPr>
          <w:ilvl w:val="0"/>
          <w:numId w:val="6"/>
        </w:numPr>
        <w:shd w:val="clear" w:color="auto" w:fill="FFFFFF"/>
        <w:spacing w:line="276" w:lineRule="auto"/>
        <w:jc w:val="both"/>
        <w:rPr>
          <w:rFonts w:eastAsia="Times New Roman"/>
          <w:color w:val="222222"/>
        </w:rPr>
      </w:pPr>
      <w:r>
        <w:rPr>
          <w:rFonts w:eastAsia="Times New Roman"/>
          <w:color w:val="222222"/>
        </w:rPr>
        <w:lastRenderedPageBreak/>
        <w:t>Koks pokytis įvyko personalo valdymo srityje pastaraisiais metais? Kaip tai pakeitė organizacijas?</w:t>
      </w:r>
    </w:p>
    <w:p w14:paraId="41A90A6F" w14:textId="77777777" w:rsidR="00BA437A" w:rsidRDefault="00BA437A" w:rsidP="00BA437A">
      <w:pPr>
        <w:numPr>
          <w:ilvl w:val="0"/>
          <w:numId w:val="6"/>
        </w:numPr>
        <w:shd w:val="clear" w:color="auto" w:fill="FFFFFF"/>
        <w:spacing w:line="276" w:lineRule="auto"/>
        <w:jc w:val="both"/>
        <w:rPr>
          <w:rFonts w:eastAsia="Times New Roman"/>
          <w:color w:val="222222"/>
        </w:rPr>
      </w:pPr>
      <w:r>
        <w:rPr>
          <w:rFonts w:eastAsia="Times New Roman"/>
          <w:color w:val="222222"/>
        </w:rPr>
        <w:t>Ko personalo vadovai dar nedaro, kuriose vietose lyg šnekame, bet pokytis neįvyksta? Kas galėtų būti lūžis?</w:t>
      </w:r>
    </w:p>
    <w:p w14:paraId="0D0229A1" w14:textId="77777777" w:rsidR="00BA437A" w:rsidRDefault="00BA437A" w:rsidP="00BA437A">
      <w:pPr>
        <w:numPr>
          <w:ilvl w:val="0"/>
          <w:numId w:val="6"/>
        </w:numPr>
        <w:shd w:val="clear" w:color="auto" w:fill="FFFFFF"/>
        <w:spacing w:line="276" w:lineRule="auto"/>
        <w:jc w:val="both"/>
        <w:rPr>
          <w:rFonts w:eastAsia="Times New Roman"/>
          <w:color w:val="222222"/>
        </w:rPr>
      </w:pPr>
      <w:r>
        <w:rPr>
          <w:rFonts w:eastAsia="Times New Roman"/>
          <w:color w:val="222222"/>
        </w:rPr>
        <w:t>Pranešimų metu išgirdome, kad labai daug organizacijų problemų išspręstume susitvarkę tam tikras personalo valdymo vietas. Dirbate su skirtingomis organizacijomis, kaip matote situaciją Jūs - kokių namų darbų vis dar nepadarome personalo valdymo srityje, kad teigiami pokyčiai įvyktų?</w:t>
      </w:r>
    </w:p>
    <w:p w14:paraId="2703CF25" w14:textId="77777777" w:rsidR="00BA437A" w:rsidRDefault="00BA437A" w:rsidP="00BA437A">
      <w:pPr>
        <w:numPr>
          <w:ilvl w:val="0"/>
          <w:numId w:val="6"/>
        </w:numPr>
        <w:shd w:val="clear" w:color="auto" w:fill="FFFFFF"/>
        <w:spacing w:line="276" w:lineRule="auto"/>
        <w:jc w:val="both"/>
        <w:rPr>
          <w:rFonts w:eastAsia="Times New Roman"/>
          <w:color w:val="222222"/>
        </w:rPr>
      </w:pPr>
      <w:r>
        <w:rPr>
          <w:rFonts w:eastAsia="Times New Roman"/>
          <w:color w:val="222222"/>
        </w:rPr>
        <w:t>Kaip sprendžiant organizacijos iššūkius bendradarbiauti ir padaryti, kad jie būtų bendras klausimas, o ne pavienių skyrių, padalinių problema. Pavyzdžiui: darbuotojų trūkumas dažnai būna personalo žmonių galvos skausmas, o gamybos brokas - gamybos vadovo nemiegotų naktų priežastis. Bet ar tikrai taip turi būti? Kaip keisti šią praktiką?</w:t>
      </w:r>
    </w:p>
    <w:p w14:paraId="582E871F" w14:textId="77777777" w:rsidR="00BA437A" w:rsidRDefault="00BA437A" w:rsidP="00BA437A">
      <w:pPr>
        <w:rPr>
          <w:rFonts w:ascii="Times New Roman" w:hAnsi="Times New Roman" w:cs="Times New Roman"/>
          <w:b/>
          <w:bCs/>
          <w:sz w:val="24"/>
          <w:szCs w:val="24"/>
        </w:rPr>
      </w:pPr>
    </w:p>
    <w:p w14:paraId="0C029172" w14:textId="77777777" w:rsidR="00BA437A" w:rsidRDefault="00BA437A" w:rsidP="00BA437A">
      <w:pPr>
        <w:rPr>
          <w:rFonts w:ascii="Times New Roman" w:hAnsi="Times New Roman" w:cs="Times New Roman"/>
          <w:b/>
          <w:bCs/>
          <w:sz w:val="24"/>
          <w:szCs w:val="24"/>
        </w:rPr>
      </w:pPr>
    </w:p>
    <w:p w14:paraId="24779F89" w14:textId="77777777" w:rsidR="00BA437A" w:rsidRDefault="00BA437A"/>
    <w:sectPr w:rsidR="00BA437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03DA2"/>
    <w:multiLevelType w:val="multilevel"/>
    <w:tmpl w:val="4C02620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35F655C9"/>
    <w:multiLevelType w:val="multilevel"/>
    <w:tmpl w:val="6C5EBF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51CA0484"/>
    <w:multiLevelType w:val="multilevel"/>
    <w:tmpl w:val="CB60BD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58434E23"/>
    <w:multiLevelType w:val="multilevel"/>
    <w:tmpl w:val="AB9AE2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5F200D83"/>
    <w:multiLevelType w:val="multilevel"/>
    <w:tmpl w:val="314CAA5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78565139"/>
    <w:multiLevelType w:val="multilevel"/>
    <w:tmpl w:val="96CCABD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194080411">
    <w:abstractNumId w:val="2"/>
    <w:lvlOverride w:ilvl="0"/>
    <w:lvlOverride w:ilvl="1"/>
    <w:lvlOverride w:ilvl="2"/>
    <w:lvlOverride w:ilvl="3"/>
    <w:lvlOverride w:ilvl="4"/>
    <w:lvlOverride w:ilvl="5"/>
    <w:lvlOverride w:ilvl="6"/>
    <w:lvlOverride w:ilvl="7"/>
    <w:lvlOverride w:ilvl="8"/>
  </w:num>
  <w:num w:numId="2" w16cid:durableId="1998143658">
    <w:abstractNumId w:val="5"/>
    <w:lvlOverride w:ilvl="0"/>
    <w:lvlOverride w:ilvl="1"/>
    <w:lvlOverride w:ilvl="2"/>
    <w:lvlOverride w:ilvl="3"/>
    <w:lvlOverride w:ilvl="4"/>
    <w:lvlOverride w:ilvl="5"/>
    <w:lvlOverride w:ilvl="6"/>
    <w:lvlOverride w:ilvl="7"/>
    <w:lvlOverride w:ilvl="8"/>
  </w:num>
  <w:num w:numId="3" w16cid:durableId="1906337957">
    <w:abstractNumId w:val="4"/>
    <w:lvlOverride w:ilvl="0"/>
    <w:lvlOverride w:ilvl="1"/>
    <w:lvlOverride w:ilvl="2"/>
    <w:lvlOverride w:ilvl="3"/>
    <w:lvlOverride w:ilvl="4"/>
    <w:lvlOverride w:ilvl="5"/>
    <w:lvlOverride w:ilvl="6"/>
    <w:lvlOverride w:ilvl="7"/>
    <w:lvlOverride w:ilvl="8"/>
  </w:num>
  <w:num w:numId="4" w16cid:durableId="1869029898">
    <w:abstractNumId w:val="1"/>
    <w:lvlOverride w:ilvl="0"/>
    <w:lvlOverride w:ilvl="1"/>
    <w:lvlOverride w:ilvl="2"/>
    <w:lvlOverride w:ilvl="3"/>
    <w:lvlOverride w:ilvl="4"/>
    <w:lvlOverride w:ilvl="5"/>
    <w:lvlOverride w:ilvl="6"/>
    <w:lvlOverride w:ilvl="7"/>
    <w:lvlOverride w:ilvl="8"/>
  </w:num>
  <w:num w:numId="5" w16cid:durableId="263467540">
    <w:abstractNumId w:val="3"/>
    <w:lvlOverride w:ilvl="0"/>
    <w:lvlOverride w:ilvl="1"/>
    <w:lvlOverride w:ilvl="2"/>
    <w:lvlOverride w:ilvl="3"/>
    <w:lvlOverride w:ilvl="4"/>
    <w:lvlOverride w:ilvl="5"/>
    <w:lvlOverride w:ilvl="6"/>
    <w:lvlOverride w:ilvl="7"/>
    <w:lvlOverride w:ilvl="8"/>
  </w:num>
  <w:num w:numId="6" w16cid:durableId="66193033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37A"/>
    <w:rsid w:val="00BA43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DB8E"/>
  <w15:chartTrackingRefBased/>
  <w15:docId w15:val="{040E0D84-1EDB-4462-9509-99855171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437A"/>
    <w:pPr>
      <w:spacing w:after="0" w:line="240" w:lineRule="auto"/>
    </w:pPr>
    <w:rPr>
      <w:rFonts w:ascii="Calibri" w:hAnsi="Calibri" w:cs="Calibri"/>
      <w:kern w:val="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11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4874</Words>
  <Characters>2779</Characters>
  <Application>Microsoft Office Word</Application>
  <DocSecurity>0</DocSecurity>
  <Lines>23</Lines>
  <Paragraphs>15</Paragraphs>
  <ScaleCrop>false</ScaleCrop>
  <Company/>
  <LinksUpToDate>false</LinksUpToDate>
  <CharactersWithSpaces>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Rūmai</dc:creator>
  <cp:keywords/>
  <dc:description/>
  <cp:lastModifiedBy>Edita Rūmai</cp:lastModifiedBy>
  <cp:revision>1</cp:revision>
  <dcterms:created xsi:type="dcterms:W3CDTF">2024-02-02T08:40:00Z</dcterms:created>
  <dcterms:modified xsi:type="dcterms:W3CDTF">2024-02-02T08:41:00Z</dcterms:modified>
</cp:coreProperties>
</file>